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218B5" w14:textId="77777777" w:rsidR="00FB56D5" w:rsidRDefault="00FB56D5" w:rsidP="00FB56D5">
      <w:pPr>
        <w:rPr>
          <w:rFonts w:ascii="Arial" w:eastAsia="Times New Roman" w:hAnsi="Arial" w:cs="Arial"/>
          <w:color w:val="000000"/>
        </w:rPr>
      </w:pPr>
      <w:r>
        <w:rPr>
          <w:rFonts w:eastAsia="Times New Roman"/>
          <w:color w:val="242424"/>
        </w:rPr>
        <w:t>06 Oct 2023</w:t>
      </w:r>
    </w:p>
    <w:p w14:paraId="610AC8E5" w14:textId="77777777" w:rsidR="00FB56D5" w:rsidRDefault="00FB56D5" w:rsidP="00FB56D5">
      <w:pPr>
        <w:pStyle w:val="xcontentpasted1"/>
      </w:pPr>
    </w:p>
    <w:p w14:paraId="75C9DDAB" w14:textId="77777777" w:rsidR="00FB56D5" w:rsidRDefault="00FB56D5" w:rsidP="00FB56D5">
      <w:pPr>
        <w:pStyle w:val="xcontentpasted1"/>
      </w:pPr>
      <w:r>
        <w:rPr>
          <w:rFonts w:ascii="Arial" w:hAnsi="Arial" w:cs="Arial"/>
          <w:color w:val="000000"/>
        </w:rPr>
        <w:t>Noosa Council</w:t>
      </w:r>
      <w:r>
        <w:rPr>
          <w:color w:val="242424"/>
        </w:rPr>
        <w:t> </w:t>
      </w:r>
    </w:p>
    <w:p w14:paraId="5C49D936" w14:textId="77777777" w:rsidR="00FB56D5" w:rsidRDefault="00FB56D5" w:rsidP="00FB56D5">
      <w:pPr>
        <w:pStyle w:val="xelementtoproof"/>
      </w:pPr>
      <w:r>
        <w:rPr>
          <w:rFonts w:ascii="Arial" w:hAnsi="Arial" w:cs="Arial"/>
          <w:color w:val="000000"/>
        </w:rPr>
        <w:t>Media Release</w:t>
      </w:r>
      <w:r>
        <w:rPr>
          <w:rStyle w:val="xapple-converted-space"/>
          <w:rFonts w:ascii="Arial" w:hAnsi="Arial" w:cs="Arial"/>
          <w:color w:val="000000"/>
        </w:rPr>
        <w:t> </w:t>
      </w:r>
    </w:p>
    <w:p w14:paraId="181EE2A2" w14:textId="77777777" w:rsidR="00FB56D5" w:rsidRDefault="00FB56D5" w:rsidP="00FB56D5">
      <w:pPr>
        <w:pStyle w:val="xelementtoproof"/>
      </w:pPr>
    </w:p>
    <w:p w14:paraId="73E9178C" w14:textId="77777777" w:rsidR="00FB56D5" w:rsidRDefault="00FB56D5" w:rsidP="00FB56D5">
      <w:pPr>
        <w:pStyle w:val="NormalWeb"/>
        <w:rPr>
          <w:color w:val="242424"/>
        </w:rPr>
      </w:pPr>
      <w:r>
        <w:rPr>
          <w:rFonts w:ascii="Arial" w:hAnsi="Arial" w:cs="Arial"/>
          <w:b/>
          <w:bCs/>
          <w:color w:val="000000"/>
        </w:rPr>
        <w:t>New exhibition celebrates creative collaborations across the Sunshine Coast.</w:t>
      </w:r>
    </w:p>
    <w:p w14:paraId="503946A0" w14:textId="77777777" w:rsidR="00FB56D5" w:rsidRDefault="00FB56D5" w:rsidP="00FB56D5">
      <w:pPr>
        <w:pStyle w:val="xelementtoproof"/>
      </w:pPr>
    </w:p>
    <w:p w14:paraId="40575033" w14:textId="77777777" w:rsidR="00FB56D5" w:rsidRDefault="00FB56D5" w:rsidP="00FB56D5">
      <w:pPr>
        <w:pStyle w:val="xelementtoproof"/>
      </w:pPr>
      <w:r>
        <w:rPr>
          <w:rFonts w:ascii="Arial" w:hAnsi="Arial" w:cs="Arial"/>
          <w:color w:val="000000"/>
        </w:rPr>
        <w:t>Noosa Regional Gallery and Noosa Council are pleased to announce the opening of a new exhibition that celebrates the diversity of creative collaborations on the Sunshine Coast.</w:t>
      </w:r>
      <w:r>
        <w:rPr>
          <w:rStyle w:val="xapple-converted-space"/>
          <w:rFonts w:ascii="Arial" w:hAnsi="Arial" w:cs="Arial"/>
          <w:color w:val="000000"/>
        </w:rPr>
        <w:t> </w:t>
      </w:r>
    </w:p>
    <w:p w14:paraId="70AC99D4" w14:textId="77777777" w:rsidR="00FB56D5" w:rsidRDefault="00FB56D5" w:rsidP="00FB56D5">
      <w:pPr>
        <w:pStyle w:val="xelementtoproof"/>
      </w:pPr>
    </w:p>
    <w:p w14:paraId="28964A09" w14:textId="77777777" w:rsidR="00FB56D5" w:rsidRDefault="00FB56D5" w:rsidP="00FB56D5">
      <w:pPr>
        <w:pStyle w:val="xelementtoproof"/>
      </w:pPr>
      <w:r>
        <w:rPr>
          <w:rFonts w:ascii="Arial" w:hAnsi="Arial" w:cs="Arial"/>
          <w:b/>
          <w:bCs/>
          <w:color w:val="000000"/>
        </w:rPr>
        <w:t>Known Associates</w:t>
      </w:r>
      <w:r>
        <w:rPr>
          <w:rFonts w:ascii="Arial" w:hAnsi="Arial" w:cs="Arial"/>
          <w:color w:val="000000"/>
        </w:rPr>
        <w:t xml:space="preserve"> opens to the public on Saturday 14 October after an official opening event scheduled for the evening of Friday 13 October.</w:t>
      </w:r>
      <w:r>
        <w:rPr>
          <w:rStyle w:val="xapple-converted-space"/>
          <w:rFonts w:ascii="Arial" w:hAnsi="Arial" w:cs="Arial"/>
          <w:color w:val="000000"/>
        </w:rPr>
        <w:t> </w:t>
      </w:r>
    </w:p>
    <w:p w14:paraId="28A30407" w14:textId="77777777" w:rsidR="00FB56D5" w:rsidRDefault="00FB56D5" w:rsidP="00FB56D5">
      <w:pPr>
        <w:pStyle w:val="xelementtoproof"/>
      </w:pPr>
    </w:p>
    <w:p w14:paraId="10DE4255" w14:textId="77777777" w:rsidR="00FB56D5" w:rsidRDefault="00FB56D5" w:rsidP="00FB56D5">
      <w:pPr>
        <w:pStyle w:val="xelementtoproof"/>
      </w:pPr>
      <w:r>
        <w:rPr>
          <w:rFonts w:ascii="Arial" w:hAnsi="Arial" w:cs="Arial"/>
          <w:color w:val="000000"/>
        </w:rPr>
        <w:t>Exploring the power and richness of partnership in creating art, the exhibition highlights current collaborative practices between artists and explores the possibilities of working together towards a shared outcome.</w:t>
      </w:r>
      <w:r>
        <w:rPr>
          <w:rStyle w:val="xapple-converted-space"/>
          <w:rFonts w:ascii="Arial" w:hAnsi="Arial" w:cs="Arial"/>
          <w:color w:val="000000"/>
        </w:rPr>
        <w:t> </w:t>
      </w:r>
    </w:p>
    <w:p w14:paraId="39A37CCA" w14:textId="77777777" w:rsidR="00FB56D5" w:rsidRDefault="00FB56D5" w:rsidP="00FB56D5">
      <w:pPr>
        <w:pStyle w:val="xelementtoproof"/>
      </w:pPr>
    </w:p>
    <w:p w14:paraId="4FF716EA" w14:textId="77777777" w:rsidR="00FB56D5" w:rsidRDefault="00FB56D5" w:rsidP="00FB56D5">
      <w:pPr>
        <w:pStyle w:val="xelementtoproof"/>
      </w:pPr>
      <w:r>
        <w:rPr>
          <w:rFonts w:ascii="Arial" w:hAnsi="Arial" w:cs="Arial"/>
          <w:color w:val="000000"/>
        </w:rPr>
        <w:t>‘Most artists I know crave connection with like-minded creatives’ says Curator and Noosa Regional Gallery Director Michael Brennan. ‘This exhibition was an opportunity to bring together artists who are known to have practices in their own right, but who have also teamed up with a creative partner.’</w:t>
      </w:r>
      <w:r>
        <w:rPr>
          <w:rStyle w:val="xapple-converted-space"/>
          <w:rFonts w:ascii="Arial" w:hAnsi="Arial" w:cs="Arial"/>
          <w:color w:val="000000"/>
        </w:rPr>
        <w:t> </w:t>
      </w:r>
    </w:p>
    <w:p w14:paraId="5536FE6D" w14:textId="77777777" w:rsidR="00FB56D5" w:rsidRDefault="00FB56D5" w:rsidP="00FB56D5">
      <w:pPr>
        <w:pStyle w:val="xelementtoproof"/>
      </w:pPr>
    </w:p>
    <w:p w14:paraId="39CB7942" w14:textId="77777777" w:rsidR="00FB56D5" w:rsidRDefault="00FB56D5" w:rsidP="00FB56D5">
      <w:pPr>
        <w:pStyle w:val="xelementtoproof"/>
      </w:pPr>
      <w:r>
        <w:rPr>
          <w:rFonts w:ascii="Arial" w:hAnsi="Arial" w:cs="Arial"/>
          <w:color w:val="000000"/>
        </w:rPr>
        <w:t xml:space="preserve">Setting out to interrogate and celebrate creative collaboration across the Region, Known Associates features Courtney Scheu &amp; Itamar Freed; Eco Trio (Rosie Lloyd-Giblett, Yanni Van Zijl &amp; Helena Jackson Lloyd); Ketakii Jewson-Brown &amp; Shaye Hardisty; Mia Hacker, Brian Warner &amp; </w:t>
      </w:r>
      <w:proofErr w:type="spellStart"/>
      <w:r>
        <w:rPr>
          <w:rFonts w:ascii="Arial" w:hAnsi="Arial" w:cs="Arial"/>
          <w:color w:val="000000"/>
        </w:rPr>
        <w:t>Kilagi</w:t>
      </w:r>
      <w:proofErr w:type="spellEnd"/>
      <w:r>
        <w:rPr>
          <w:rFonts w:ascii="Arial" w:hAnsi="Arial" w:cs="Arial"/>
          <w:color w:val="000000"/>
        </w:rPr>
        <w:t xml:space="preserve"> Nielson; Studio 26 (Brady Cooke, Petalia Humphreys, Jaime Kiss, Jack Macrae, Alex Walker &amp; Prita Yeganeh); and Tamara Kirby &amp; Corrie Wright.</w:t>
      </w:r>
      <w:r>
        <w:rPr>
          <w:rStyle w:val="xapple-converted-space"/>
          <w:rFonts w:ascii="Arial" w:hAnsi="Arial" w:cs="Arial"/>
          <w:color w:val="000000"/>
        </w:rPr>
        <w:t> </w:t>
      </w:r>
    </w:p>
    <w:p w14:paraId="4DF7B4C3" w14:textId="77777777" w:rsidR="00FB56D5" w:rsidRDefault="00FB56D5" w:rsidP="00FB56D5">
      <w:pPr>
        <w:pStyle w:val="xelementtoproof"/>
      </w:pPr>
    </w:p>
    <w:p w14:paraId="32DE8A3C" w14:textId="77777777" w:rsidR="00FB56D5" w:rsidRDefault="00FB56D5" w:rsidP="00FB56D5">
      <w:pPr>
        <w:pStyle w:val="xelementtoproof"/>
      </w:pPr>
      <w:r>
        <w:rPr>
          <w:rFonts w:ascii="Arial" w:hAnsi="Arial" w:cs="Arial"/>
          <w:color w:val="000000"/>
        </w:rPr>
        <w:t>Across six purpose-built spaces within the Gallery, the exhibition will see shared ideas intertwined. While actively engaging the audience in some parts, Known Associates blends the vision of artists and audiences alike into unique evolutions of meaning and experience.</w:t>
      </w:r>
      <w:r>
        <w:rPr>
          <w:rStyle w:val="xapple-converted-space"/>
          <w:rFonts w:ascii="Arial" w:hAnsi="Arial" w:cs="Arial"/>
          <w:color w:val="000000"/>
        </w:rPr>
        <w:t> </w:t>
      </w:r>
    </w:p>
    <w:p w14:paraId="1E6A0122" w14:textId="77777777" w:rsidR="00FB56D5" w:rsidRDefault="00FB56D5" w:rsidP="00FB56D5">
      <w:pPr>
        <w:pStyle w:val="xelementtoproof"/>
      </w:pPr>
    </w:p>
    <w:p w14:paraId="63BA26F4" w14:textId="77777777" w:rsidR="00FB56D5" w:rsidRDefault="00FB56D5" w:rsidP="00FB56D5">
      <w:pPr>
        <w:pStyle w:val="xelementtoproof"/>
      </w:pPr>
      <w:r>
        <w:rPr>
          <w:rFonts w:ascii="Arial" w:hAnsi="Arial" w:cs="Arial"/>
          <w:color w:val="000000"/>
        </w:rPr>
        <w:t xml:space="preserve">Known Associates will run from 14 October to 26 November 2023. Entry to the event is free. Visit: </w:t>
      </w:r>
      <w:hyperlink r:id="rId4" w:history="1">
        <w:r>
          <w:rPr>
            <w:rStyle w:val="Hyperlink"/>
            <w:rFonts w:ascii="Arial" w:hAnsi="Arial" w:cs="Arial"/>
          </w:rPr>
          <w:t>www.noosaregionalgallery.com.au</w:t>
        </w:r>
      </w:hyperlink>
      <w:r>
        <w:rPr>
          <w:rStyle w:val="xapple-converted-space"/>
          <w:rFonts w:ascii="Arial" w:hAnsi="Arial" w:cs="Arial"/>
          <w:color w:val="000000"/>
        </w:rPr>
        <w:t> </w:t>
      </w:r>
    </w:p>
    <w:p w14:paraId="777541EB" w14:textId="77777777" w:rsidR="00FB56D5" w:rsidRDefault="00FB56D5" w:rsidP="00FB56D5">
      <w:pPr>
        <w:rPr>
          <w:rFonts w:ascii="Arial" w:eastAsia="Times New Roman" w:hAnsi="Arial" w:cs="Arial"/>
          <w:color w:val="000000"/>
        </w:rPr>
      </w:pPr>
    </w:p>
    <w:p w14:paraId="686EC80F" w14:textId="77777777" w:rsidR="00FB56D5" w:rsidRDefault="00FB56D5" w:rsidP="00FB56D5">
      <w:pPr>
        <w:pStyle w:val="xelementtoproof"/>
      </w:pPr>
      <w:r>
        <w:rPr>
          <w:rFonts w:ascii="Arial" w:hAnsi="Arial" w:cs="Arial"/>
          <w:b/>
          <w:bCs/>
          <w:color w:val="000000"/>
        </w:rPr>
        <w:t xml:space="preserve">Join us for the official opening event at the Gallery on Friday 13 October from 5.30 – 7.30pm. </w:t>
      </w:r>
      <w:r>
        <w:rPr>
          <w:rFonts w:ascii="Arial" w:hAnsi="Arial" w:cs="Arial"/>
          <w:i/>
          <w:iCs/>
          <w:color w:val="000000"/>
        </w:rPr>
        <w:t>Free tickets are available via the website.</w:t>
      </w:r>
      <w:r>
        <w:rPr>
          <w:rStyle w:val="xapple-converted-space"/>
          <w:rFonts w:ascii="Arial" w:hAnsi="Arial" w:cs="Arial"/>
          <w:i/>
          <w:iCs/>
          <w:color w:val="000000"/>
        </w:rPr>
        <w:t> </w:t>
      </w:r>
    </w:p>
    <w:p w14:paraId="7CFDD2AB" w14:textId="77777777" w:rsidR="00FB56D5" w:rsidRDefault="00FB56D5" w:rsidP="00FB56D5">
      <w:pPr>
        <w:pStyle w:val="xelementtoproof"/>
      </w:pPr>
    </w:p>
    <w:p w14:paraId="3087E78D" w14:textId="77777777" w:rsidR="00FB56D5" w:rsidRDefault="00FB56D5" w:rsidP="00FB56D5">
      <w:pPr>
        <w:pStyle w:val="xelementtoproof"/>
      </w:pPr>
      <w:r>
        <w:rPr>
          <w:rFonts w:ascii="Arial" w:hAnsi="Arial" w:cs="Arial"/>
          <w:color w:val="000000"/>
        </w:rPr>
        <w:t>Image: Known Associates promo image by Studio 26 (Petalia Humphreys &amp; Jaime Kiss). Courtesy of the artists.</w:t>
      </w:r>
    </w:p>
    <w:p w14:paraId="68CAE8C2" w14:textId="77777777" w:rsidR="00FB56D5" w:rsidRDefault="00FB56D5" w:rsidP="00FB56D5">
      <w:pPr>
        <w:pStyle w:val="xelementtoproof"/>
      </w:pPr>
    </w:p>
    <w:p w14:paraId="4B5040D4" w14:textId="77777777" w:rsidR="00FB56D5" w:rsidRDefault="00FB56D5" w:rsidP="00FB56D5">
      <w:pPr>
        <w:pStyle w:val="xcontentpasted2"/>
        <w:rPr>
          <w:color w:val="242424"/>
        </w:rPr>
      </w:pPr>
      <w:r>
        <w:rPr>
          <w:color w:val="242424"/>
        </w:rPr>
        <w:t>ENDS.</w:t>
      </w:r>
    </w:p>
    <w:p w14:paraId="60D3E380" w14:textId="77777777" w:rsidR="00FB56D5" w:rsidRDefault="00FB56D5" w:rsidP="00FB56D5">
      <w:pPr>
        <w:pStyle w:val="xcontentpasted2"/>
        <w:rPr>
          <w:color w:val="242424"/>
        </w:rPr>
      </w:pPr>
      <w:r>
        <w:rPr>
          <w:rStyle w:val="xmarkgydgf0bc6"/>
          <w:color w:val="242424"/>
        </w:rPr>
        <w:t>Media</w:t>
      </w:r>
      <w:r>
        <w:rPr>
          <w:rStyle w:val="xapple-converted-space"/>
          <w:color w:val="242424"/>
        </w:rPr>
        <w:t> </w:t>
      </w:r>
      <w:r>
        <w:rPr>
          <w:color w:val="242424"/>
        </w:rPr>
        <w:t>inquiries: Jennifer Dean. Phone (07) 5329 6236.</w:t>
      </w:r>
    </w:p>
    <w:p w14:paraId="6858932A" w14:textId="77777777" w:rsidR="00530DB8" w:rsidRDefault="00530DB8"/>
    <w:sectPr w:rsidR="00530D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6D5"/>
    <w:rsid w:val="000B7E15"/>
    <w:rsid w:val="00530DB8"/>
    <w:rsid w:val="00E33873"/>
    <w:rsid w:val="00E738BF"/>
    <w:rsid w:val="00FB56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E2B93"/>
  <w15:chartTrackingRefBased/>
  <w15:docId w15:val="{1C8002C8-E6A6-417D-AB95-49557B6B8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56D5"/>
    <w:pPr>
      <w:spacing w:after="0" w:line="240" w:lineRule="auto"/>
    </w:pPr>
    <w:rPr>
      <w:rFonts w:ascii="Calibri" w:hAnsi="Calibri" w:cs="Calibri"/>
      <w:kern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56D5"/>
    <w:rPr>
      <w:color w:val="0000FF"/>
      <w:u w:val="single"/>
    </w:rPr>
  </w:style>
  <w:style w:type="paragraph" w:styleId="NormalWeb">
    <w:name w:val="Normal (Web)"/>
    <w:basedOn w:val="Normal"/>
    <w:uiPriority w:val="99"/>
    <w:semiHidden/>
    <w:unhideWhenUsed/>
    <w:rsid w:val="00FB56D5"/>
  </w:style>
  <w:style w:type="paragraph" w:customStyle="1" w:styleId="xcontentpasted1">
    <w:name w:val="x_contentpasted1"/>
    <w:basedOn w:val="Normal"/>
    <w:uiPriority w:val="99"/>
    <w:semiHidden/>
    <w:rsid w:val="00FB56D5"/>
  </w:style>
  <w:style w:type="paragraph" w:customStyle="1" w:styleId="xelementtoproof">
    <w:name w:val="x_elementtoproof"/>
    <w:basedOn w:val="Normal"/>
    <w:uiPriority w:val="99"/>
    <w:semiHidden/>
    <w:rsid w:val="00FB56D5"/>
  </w:style>
  <w:style w:type="paragraph" w:customStyle="1" w:styleId="xcontentpasted2">
    <w:name w:val="x_contentpasted2"/>
    <w:basedOn w:val="Normal"/>
    <w:uiPriority w:val="99"/>
    <w:semiHidden/>
    <w:rsid w:val="00FB56D5"/>
  </w:style>
  <w:style w:type="character" w:customStyle="1" w:styleId="xapple-converted-space">
    <w:name w:val="x_apple-converted-space"/>
    <w:basedOn w:val="DefaultParagraphFont"/>
    <w:rsid w:val="00FB56D5"/>
  </w:style>
  <w:style w:type="character" w:customStyle="1" w:styleId="xmarkgydgf0bc6">
    <w:name w:val="x_markgydgf0bc6"/>
    <w:basedOn w:val="DefaultParagraphFont"/>
    <w:rsid w:val="00FB5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4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oosaregionalgaller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1834</Characters>
  <Application>Microsoft Office Word</Application>
  <DocSecurity>0</DocSecurity>
  <Lines>44</Lines>
  <Paragraphs>18</Paragraphs>
  <ScaleCrop>false</ScaleCrop>
  <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Dean</dc:creator>
  <cp:keywords/>
  <dc:description/>
  <cp:lastModifiedBy>Jennifer Dean</cp:lastModifiedBy>
  <cp:revision>1</cp:revision>
  <dcterms:created xsi:type="dcterms:W3CDTF">2023-10-10T00:38:00Z</dcterms:created>
  <dcterms:modified xsi:type="dcterms:W3CDTF">2023-10-10T00:39:00Z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61c0adee-0fcf-43d3-a379-f128b3f65847</vt:lpwstr>
  </property>
</Properties>
</file>